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27" w:rsidRPr="00457427" w:rsidRDefault="00457427" w:rsidP="004574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57427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427" w:rsidRPr="00457427" w:rsidRDefault="00457427" w:rsidP="00457427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57427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457427" w:rsidRPr="00457427" w:rsidRDefault="00457427" w:rsidP="00457427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5742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457427" w:rsidRPr="00457427" w:rsidRDefault="00457427" w:rsidP="0045742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57427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457427" w:rsidRPr="00457427" w:rsidRDefault="00457427" w:rsidP="0045742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57427" w:rsidRPr="00457427" w:rsidRDefault="00457427" w:rsidP="004574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57427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457427" w:rsidRPr="00457427" w:rsidRDefault="00457427" w:rsidP="0045742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57427" w:rsidRPr="00457427" w:rsidRDefault="00457427" w:rsidP="0045742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457427" w:rsidRPr="00457427" w:rsidRDefault="00457427" w:rsidP="0045742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457427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457427" w:rsidRPr="00457427" w:rsidRDefault="00457427" w:rsidP="0045742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457427" w:rsidRPr="00457427" w:rsidRDefault="003E0948" w:rsidP="004574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E094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57427" w:rsidRPr="003E0948">
        <w:rPr>
          <w:rFonts w:ascii="Arial" w:eastAsia="Times New Roman" w:hAnsi="Arial" w:cs="Arial"/>
          <w:sz w:val="24"/>
          <w:szCs w:val="24"/>
          <w:lang w:eastAsia="ru-RU"/>
        </w:rPr>
        <w:t>т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E0948">
        <w:rPr>
          <w:rFonts w:ascii="Arial" w:eastAsia="Times New Roman" w:hAnsi="Arial" w:cs="Arial"/>
          <w:sz w:val="24"/>
          <w:szCs w:val="24"/>
          <w:lang w:eastAsia="ru-RU"/>
        </w:rPr>
        <w:t>24.11.2020</w:t>
      </w:r>
      <w:r w:rsidR="00DA61E4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457427" w:rsidRPr="00457427">
        <w:rPr>
          <w:rFonts w:ascii="Arial" w:eastAsia="Times New Roman" w:hAnsi="Arial" w:cs="Arial"/>
          <w:sz w:val="20"/>
          <w:szCs w:val="20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216/64</w:t>
      </w:r>
    </w:p>
    <w:p w:rsidR="0030505A" w:rsidRDefault="0030505A" w:rsidP="007978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948" w:rsidRPr="0079787A" w:rsidRDefault="003E0948" w:rsidP="007978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55CE" w:rsidRDefault="0079787A" w:rsidP="00CA55CE">
      <w:pPr>
        <w:spacing w:after="0"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9787A">
        <w:rPr>
          <w:rFonts w:ascii="Arial" w:hAnsi="Arial" w:cs="Arial"/>
          <w:sz w:val="24"/>
          <w:szCs w:val="24"/>
        </w:rPr>
        <w:t xml:space="preserve">О внесении изменений </w:t>
      </w:r>
      <w:r w:rsidR="00912339">
        <w:rPr>
          <w:rFonts w:ascii="Arial" w:hAnsi="Arial" w:cs="Arial"/>
          <w:sz w:val="24"/>
          <w:szCs w:val="24"/>
        </w:rPr>
        <w:t>в</w:t>
      </w:r>
      <w:r w:rsidR="00AD2A07" w:rsidRPr="00AD2A07">
        <w:rPr>
          <w:rFonts w:ascii="Arial" w:eastAsia="Times New Roman" w:hAnsi="Arial" w:cs="Arial"/>
          <w:sz w:val="24"/>
          <w:szCs w:val="24"/>
          <w:lang w:eastAsia="ru-RU"/>
        </w:rPr>
        <w:t xml:space="preserve"> Правил</w:t>
      </w:r>
      <w:r w:rsidR="00CA55C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D2A07" w:rsidRPr="00AD2A07">
        <w:rPr>
          <w:rFonts w:ascii="Arial" w:eastAsia="Times New Roman" w:hAnsi="Arial" w:cs="Arial"/>
          <w:sz w:val="24"/>
          <w:szCs w:val="24"/>
          <w:lang w:eastAsia="ru-RU"/>
        </w:rPr>
        <w:t xml:space="preserve"> землепользования </w:t>
      </w:r>
    </w:p>
    <w:p w:rsidR="00CA55CE" w:rsidRDefault="00AD2A07" w:rsidP="00CA55CE">
      <w:pPr>
        <w:spacing w:after="0"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D2A07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AD2A07">
        <w:rPr>
          <w:rFonts w:ascii="Arial" w:eastAsia="Times New Roman" w:hAnsi="Arial" w:cs="Arial"/>
          <w:sz w:val="24"/>
          <w:szCs w:val="24"/>
          <w:lang w:eastAsia="ru-RU"/>
        </w:rPr>
        <w:t xml:space="preserve"> застройки территории (части территории) городского</w:t>
      </w:r>
    </w:p>
    <w:p w:rsidR="00CB368F" w:rsidRDefault="00AD2A07" w:rsidP="00CA55CE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AD2A07">
        <w:rPr>
          <w:rFonts w:ascii="Arial" w:eastAsia="Times New Roman" w:hAnsi="Arial" w:cs="Arial"/>
          <w:sz w:val="24"/>
          <w:szCs w:val="24"/>
          <w:lang w:eastAsia="ru-RU"/>
        </w:rPr>
        <w:t>округа Лобня Московской области</w:t>
      </w:r>
    </w:p>
    <w:p w:rsidR="0079787A" w:rsidRPr="0079787A" w:rsidRDefault="0079787A" w:rsidP="00CB368F">
      <w:pPr>
        <w:spacing w:after="0"/>
        <w:rPr>
          <w:rFonts w:ascii="Arial" w:hAnsi="Arial" w:cs="Arial"/>
          <w:sz w:val="24"/>
          <w:szCs w:val="24"/>
        </w:rPr>
      </w:pPr>
    </w:p>
    <w:p w:rsidR="0030505A" w:rsidRPr="0079787A" w:rsidRDefault="0030505A" w:rsidP="0079787A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457427" w:rsidRPr="00457427" w:rsidRDefault="00785E67" w:rsidP="00607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5E67">
        <w:rPr>
          <w:rFonts w:ascii="Arial" w:eastAsia="Times New Roman" w:hAnsi="Arial" w:cs="Arial"/>
          <w:sz w:val="24"/>
          <w:szCs w:val="24"/>
          <w:lang w:eastAsia="ru-RU"/>
        </w:rPr>
        <w:t>В соответствии с Градостроительным кодексом Российской Федерации</w:t>
      </w:r>
      <w:r w:rsidR="0020398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85E67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29.12</w:t>
      </w:r>
      <w:r w:rsidR="0020398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85E67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203983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785E67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2039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5E67">
        <w:rPr>
          <w:rFonts w:ascii="Arial" w:eastAsia="Times New Roman" w:hAnsi="Arial" w:cs="Arial"/>
          <w:sz w:val="24"/>
          <w:szCs w:val="24"/>
          <w:lang w:eastAsia="ru-RU"/>
        </w:rPr>
        <w:t xml:space="preserve">191-ФЗ «О введении в действие Градостроительного </w:t>
      </w:r>
      <w:r w:rsidR="00203983">
        <w:rPr>
          <w:rFonts w:ascii="Arial" w:eastAsia="Times New Roman" w:hAnsi="Arial" w:cs="Arial"/>
          <w:sz w:val="24"/>
          <w:szCs w:val="24"/>
          <w:lang w:eastAsia="ru-RU"/>
        </w:rPr>
        <w:t>кодекса Российской Федерации», Ф</w:t>
      </w:r>
      <w:r w:rsidRPr="00785E67">
        <w:rPr>
          <w:rFonts w:ascii="Arial" w:eastAsia="Times New Roman" w:hAnsi="Arial" w:cs="Arial"/>
          <w:sz w:val="24"/>
          <w:szCs w:val="24"/>
          <w:lang w:eastAsia="ru-RU"/>
        </w:rPr>
        <w:t>едеральным законом от 06.10.2003</w:t>
      </w:r>
      <w:r w:rsidR="00203983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785E67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2039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5E67">
        <w:rPr>
          <w:rFonts w:ascii="Arial" w:eastAsia="Times New Roman" w:hAnsi="Arial" w:cs="Arial"/>
          <w:sz w:val="24"/>
          <w:szCs w:val="24"/>
          <w:lang w:eastAsia="ru-RU"/>
        </w:rPr>
        <w:t>131-Ф3 «Об общих принципах организации местного самоуправления в Российской Федерации», Постановлением Правительства Московской области от 30.12.2014 №</w:t>
      </w:r>
      <w:r w:rsidR="002039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5E67">
        <w:rPr>
          <w:rFonts w:ascii="Arial" w:eastAsia="Times New Roman" w:hAnsi="Arial" w:cs="Arial"/>
          <w:sz w:val="24"/>
          <w:szCs w:val="24"/>
          <w:lang w:eastAsia="ru-RU"/>
        </w:rPr>
        <w:t>1182/51 «Об утверждении порядка подготовки, согласования, направления проекта правил землепользования и застройки городского округа на утверждение в орган местного самоуправления городского округа Московской области</w:t>
      </w:r>
      <w:r w:rsidR="004F0A8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85E67">
        <w:rPr>
          <w:rFonts w:ascii="Arial" w:eastAsia="Times New Roman" w:hAnsi="Arial" w:cs="Arial"/>
          <w:sz w:val="24"/>
          <w:szCs w:val="24"/>
          <w:lang w:eastAsia="ru-RU"/>
        </w:rPr>
        <w:t>, на основании решения Комиссии по подготовке правил землепользования и застройки Московской области, решения Градостроительного совета Московской области (протокол от 15.09.2020 №36), обращения Комитета по архитектуре и градостроительству Московской области от 30.09.2020 № 28Исх-39527/05-01, руководствуясь Уставом городского округа Лобня</w:t>
      </w:r>
      <w:r w:rsidR="004F0A8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A55CE">
        <w:rPr>
          <w:rFonts w:ascii="Arial" w:eastAsia="Times New Roman" w:hAnsi="Arial" w:cs="Arial"/>
          <w:sz w:val="24"/>
          <w:szCs w:val="24"/>
          <w:lang w:eastAsia="ru-RU"/>
        </w:rPr>
        <w:t xml:space="preserve">учитывая </w:t>
      </w:r>
      <w:r w:rsidR="00457427" w:rsidRPr="00457427">
        <w:rPr>
          <w:rFonts w:ascii="Arial" w:eastAsia="Times New Roman" w:hAnsi="Arial" w:cs="Arial"/>
          <w:sz w:val="24"/>
          <w:szCs w:val="24"/>
          <w:lang w:eastAsia="ru-RU"/>
        </w:rPr>
        <w:t>мнения</w:t>
      </w:r>
      <w:r w:rsidR="00CA55CE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по вопросам архитектуры и строительства, </w:t>
      </w:r>
      <w:r w:rsidR="00457427" w:rsidRPr="00457427">
        <w:rPr>
          <w:rFonts w:ascii="Arial" w:eastAsia="Times New Roman" w:hAnsi="Arial" w:cs="Arial"/>
          <w:sz w:val="24"/>
          <w:szCs w:val="24"/>
          <w:lang w:eastAsia="ru-RU"/>
        </w:rPr>
        <w:t>депутатов,</w:t>
      </w:r>
    </w:p>
    <w:p w:rsidR="0030505A" w:rsidRDefault="0030505A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3E0948" w:rsidRPr="0079787A" w:rsidRDefault="003E094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79787A" w:rsidRDefault="002558D6" w:rsidP="0079787A">
      <w:pPr>
        <w:spacing w:after="0" w:line="240" w:lineRule="atLeast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9787A">
        <w:rPr>
          <w:rFonts w:ascii="Arial" w:hAnsi="Arial" w:cs="Arial"/>
          <w:sz w:val="24"/>
          <w:szCs w:val="24"/>
        </w:rPr>
        <w:t xml:space="preserve">Совет депутатов </w:t>
      </w:r>
      <w:r w:rsidRPr="0079787A">
        <w:rPr>
          <w:rFonts w:ascii="Arial" w:hAnsi="Arial" w:cs="Arial"/>
          <w:b/>
          <w:sz w:val="24"/>
          <w:szCs w:val="24"/>
        </w:rPr>
        <w:t>РЕШИЛ:</w:t>
      </w:r>
    </w:p>
    <w:p w:rsidR="003E0948" w:rsidRDefault="003E0948" w:rsidP="0079787A">
      <w:pPr>
        <w:spacing w:after="0" w:line="240" w:lineRule="atLeast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B368F" w:rsidRDefault="00CB368F" w:rsidP="0079787A">
      <w:pPr>
        <w:spacing w:after="0" w:line="240" w:lineRule="atLeast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03983" w:rsidRDefault="0079787A" w:rsidP="00203983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79787A">
        <w:rPr>
          <w:rFonts w:ascii="Arial" w:hAnsi="Arial" w:cs="Arial"/>
          <w:sz w:val="24"/>
          <w:szCs w:val="24"/>
        </w:rPr>
        <w:t xml:space="preserve">1. </w:t>
      </w:r>
      <w:r w:rsidR="00203983" w:rsidRPr="00203983">
        <w:rPr>
          <w:rFonts w:ascii="Arial" w:hAnsi="Arial" w:cs="Arial"/>
          <w:sz w:val="24"/>
          <w:szCs w:val="24"/>
        </w:rPr>
        <w:t>Утвердить изменения в Правила землепользования и застройки территории (части территории) городского округа Лобня Московской области, утвержденные решением Совета депутатов городского округа Лобня Московской области от 26.12.2017</w:t>
      </w:r>
      <w:r w:rsidR="00203983">
        <w:rPr>
          <w:rFonts w:ascii="Arial" w:hAnsi="Arial" w:cs="Arial"/>
          <w:sz w:val="24"/>
          <w:szCs w:val="24"/>
        </w:rPr>
        <w:t xml:space="preserve"> г.</w:t>
      </w:r>
      <w:r w:rsidR="00203983" w:rsidRPr="00203983">
        <w:rPr>
          <w:rFonts w:ascii="Arial" w:hAnsi="Arial" w:cs="Arial"/>
          <w:sz w:val="24"/>
          <w:szCs w:val="24"/>
        </w:rPr>
        <w:t xml:space="preserve"> №</w:t>
      </w:r>
      <w:r w:rsidR="00203983">
        <w:rPr>
          <w:rFonts w:ascii="Arial" w:hAnsi="Arial" w:cs="Arial"/>
          <w:sz w:val="24"/>
          <w:szCs w:val="24"/>
        </w:rPr>
        <w:t xml:space="preserve"> </w:t>
      </w:r>
      <w:r w:rsidR="00203983" w:rsidRPr="00203983">
        <w:rPr>
          <w:rFonts w:ascii="Arial" w:hAnsi="Arial" w:cs="Arial"/>
          <w:sz w:val="24"/>
          <w:szCs w:val="24"/>
        </w:rPr>
        <w:t>438/22, согласно приложению</w:t>
      </w:r>
      <w:r w:rsidR="00E05009">
        <w:rPr>
          <w:rFonts w:ascii="Arial" w:hAnsi="Arial" w:cs="Arial"/>
          <w:sz w:val="24"/>
          <w:szCs w:val="24"/>
        </w:rPr>
        <w:t>, к настоящему решению (прилагаю</w:t>
      </w:r>
      <w:r w:rsidR="00203983" w:rsidRPr="00203983">
        <w:rPr>
          <w:rFonts w:ascii="Arial" w:hAnsi="Arial" w:cs="Arial"/>
          <w:sz w:val="24"/>
          <w:szCs w:val="24"/>
        </w:rPr>
        <w:t>тся).</w:t>
      </w:r>
    </w:p>
    <w:p w:rsidR="0079787A" w:rsidRDefault="0079787A" w:rsidP="00203983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7E2F" w:rsidRPr="0079787A">
        <w:rPr>
          <w:rFonts w:ascii="Arial" w:hAnsi="Arial" w:cs="Arial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79787A" w:rsidRDefault="0079787A" w:rsidP="00203983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79787A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«Лобня».</w:t>
      </w:r>
    </w:p>
    <w:p w:rsidR="0030505A" w:rsidRDefault="0079787A" w:rsidP="0020398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C9404E" w:rsidRPr="0079787A">
        <w:rPr>
          <w:rFonts w:ascii="Arial" w:hAnsi="Arial" w:cs="Arial"/>
          <w:sz w:val="24"/>
          <w:szCs w:val="24"/>
        </w:rPr>
        <w:t xml:space="preserve">Контроль </w:t>
      </w:r>
      <w:r w:rsidR="00C9404E" w:rsidRPr="007E680B">
        <w:rPr>
          <w:rFonts w:ascii="Arial" w:hAnsi="Arial" w:cs="Arial"/>
          <w:color w:val="000000" w:themeColor="text1"/>
          <w:sz w:val="24"/>
          <w:szCs w:val="24"/>
        </w:rPr>
        <w:t xml:space="preserve">за исполнением </w:t>
      </w:r>
      <w:r w:rsidRPr="007E680B">
        <w:rPr>
          <w:rFonts w:ascii="Arial" w:hAnsi="Arial" w:cs="Arial"/>
          <w:color w:val="000000" w:themeColor="text1"/>
          <w:sz w:val="24"/>
          <w:szCs w:val="24"/>
        </w:rPr>
        <w:t>настоящего</w:t>
      </w:r>
      <w:r w:rsidR="00C9404E" w:rsidRPr="007E680B">
        <w:rPr>
          <w:rFonts w:ascii="Arial" w:hAnsi="Arial" w:cs="Arial"/>
          <w:color w:val="000000" w:themeColor="text1"/>
          <w:sz w:val="24"/>
          <w:szCs w:val="24"/>
        </w:rPr>
        <w:t xml:space="preserve"> решения возложить на </w:t>
      </w:r>
      <w:r w:rsidR="004F0A8A" w:rsidRPr="007E680B">
        <w:rPr>
          <w:rFonts w:ascii="Arial" w:hAnsi="Arial" w:cs="Arial"/>
          <w:color w:val="000000" w:themeColor="text1"/>
          <w:sz w:val="24"/>
          <w:szCs w:val="24"/>
        </w:rPr>
        <w:t>Краснова Д.В.</w:t>
      </w:r>
      <w:r w:rsidRPr="007E680B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4F0A8A" w:rsidRPr="007E680B">
        <w:rPr>
          <w:rFonts w:ascii="Arial" w:hAnsi="Arial" w:cs="Arial"/>
          <w:color w:val="000000" w:themeColor="text1"/>
          <w:sz w:val="24"/>
          <w:szCs w:val="24"/>
        </w:rPr>
        <w:t>п</w:t>
      </w:r>
      <w:r w:rsidR="00C9404E" w:rsidRPr="007E680B">
        <w:rPr>
          <w:rFonts w:ascii="Arial" w:hAnsi="Arial" w:cs="Arial"/>
          <w:color w:val="000000" w:themeColor="text1"/>
          <w:sz w:val="24"/>
          <w:szCs w:val="24"/>
        </w:rPr>
        <w:t xml:space="preserve">редседателя </w:t>
      </w:r>
      <w:r w:rsidR="004F0A8A" w:rsidRPr="007E680B">
        <w:rPr>
          <w:rFonts w:ascii="Arial" w:hAnsi="Arial" w:cs="Arial"/>
          <w:color w:val="000000" w:themeColor="text1"/>
          <w:sz w:val="24"/>
          <w:szCs w:val="24"/>
        </w:rPr>
        <w:t xml:space="preserve">комиссии по вопросам архитектуры и строительства </w:t>
      </w:r>
      <w:r w:rsidRPr="007E68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Совета депутатов городского округа Лобня</w:t>
      </w:r>
      <w:r w:rsidR="00C9404E" w:rsidRPr="007E680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3E0948" w:rsidRDefault="003E0948" w:rsidP="0020398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E0948" w:rsidRDefault="003E0948" w:rsidP="003E094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E0948" w:rsidRDefault="00DA61E4" w:rsidP="003E0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«25</w:t>
      </w:r>
      <w:r w:rsidR="003E0948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11. </w:t>
      </w:r>
      <w:bookmarkStart w:id="0" w:name="_GoBack"/>
      <w:bookmarkEnd w:id="0"/>
      <w:r w:rsidR="003E0948">
        <w:rPr>
          <w:rFonts w:ascii="Arial" w:hAnsi="Arial" w:cs="Arial"/>
          <w:sz w:val="24"/>
          <w:szCs w:val="24"/>
        </w:rPr>
        <w:t>2020 г.</w:t>
      </w: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E0948" w:rsidRPr="00736C02" w:rsidRDefault="003E0948" w:rsidP="003E0948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3E0948" w:rsidRDefault="003E0948" w:rsidP="003E094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E0948" w:rsidRDefault="003E0948" w:rsidP="003E094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E0948" w:rsidRPr="00736C02" w:rsidRDefault="003E0948" w:rsidP="003E0948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3E0948" w:rsidRPr="007E680B" w:rsidRDefault="003E0948" w:rsidP="0020398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3E0948" w:rsidRPr="007E680B" w:rsidSect="007978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860F6"/>
    <w:multiLevelType w:val="multilevel"/>
    <w:tmpl w:val="F6828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87989"/>
    <w:multiLevelType w:val="multilevel"/>
    <w:tmpl w:val="B7782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F5394"/>
    <w:rsid w:val="00106ADD"/>
    <w:rsid w:val="00203983"/>
    <w:rsid w:val="00205E36"/>
    <w:rsid w:val="00213E6C"/>
    <w:rsid w:val="00251F53"/>
    <w:rsid w:val="00255801"/>
    <w:rsid w:val="002558D6"/>
    <w:rsid w:val="002C26FD"/>
    <w:rsid w:val="002F1630"/>
    <w:rsid w:val="0030505A"/>
    <w:rsid w:val="003B50CB"/>
    <w:rsid w:val="003E0948"/>
    <w:rsid w:val="003F7565"/>
    <w:rsid w:val="00457427"/>
    <w:rsid w:val="00475FAE"/>
    <w:rsid w:val="00483EFA"/>
    <w:rsid w:val="004F0A8A"/>
    <w:rsid w:val="004F6E5B"/>
    <w:rsid w:val="004F76A1"/>
    <w:rsid w:val="005F160D"/>
    <w:rsid w:val="00607B73"/>
    <w:rsid w:val="00667BAC"/>
    <w:rsid w:val="00692A72"/>
    <w:rsid w:val="00697C77"/>
    <w:rsid w:val="006B5FE7"/>
    <w:rsid w:val="00785E67"/>
    <w:rsid w:val="0079787A"/>
    <w:rsid w:val="007E680B"/>
    <w:rsid w:val="0080186B"/>
    <w:rsid w:val="008579F7"/>
    <w:rsid w:val="00893594"/>
    <w:rsid w:val="008A6F77"/>
    <w:rsid w:val="00912339"/>
    <w:rsid w:val="009D29A1"/>
    <w:rsid w:val="009F2DC3"/>
    <w:rsid w:val="00A60279"/>
    <w:rsid w:val="00A645F0"/>
    <w:rsid w:val="00AC23F7"/>
    <w:rsid w:val="00AC3E57"/>
    <w:rsid w:val="00AD2A07"/>
    <w:rsid w:val="00AE6A43"/>
    <w:rsid w:val="00BE653B"/>
    <w:rsid w:val="00BE66AA"/>
    <w:rsid w:val="00C123CF"/>
    <w:rsid w:val="00C21220"/>
    <w:rsid w:val="00C9404E"/>
    <w:rsid w:val="00CA0414"/>
    <w:rsid w:val="00CA52A2"/>
    <w:rsid w:val="00CA55CE"/>
    <w:rsid w:val="00CB368F"/>
    <w:rsid w:val="00D53877"/>
    <w:rsid w:val="00DA61E4"/>
    <w:rsid w:val="00DA7C5A"/>
    <w:rsid w:val="00DD645B"/>
    <w:rsid w:val="00DE2BA3"/>
    <w:rsid w:val="00DE7E2F"/>
    <w:rsid w:val="00E05009"/>
    <w:rsid w:val="00E81B0F"/>
    <w:rsid w:val="00E8485B"/>
    <w:rsid w:val="00EA1651"/>
    <w:rsid w:val="00EB3372"/>
    <w:rsid w:val="00F01E62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5CED-15CB-4469-865F-4A48B2C8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15</cp:revision>
  <cp:lastPrinted>2020-11-24T07:07:00Z</cp:lastPrinted>
  <dcterms:created xsi:type="dcterms:W3CDTF">2020-01-13T11:30:00Z</dcterms:created>
  <dcterms:modified xsi:type="dcterms:W3CDTF">2020-11-26T13:21:00Z</dcterms:modified>
</cp:coreProperties>
</file>